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работе депутата V созыва </w:t>
      </w:r>
      <w:bookmarkStart w:id="0" w:name="_Hlk94526206"/>
      <w:r>
        <w:rPr>
          <w:rFonts w:cs="Times New Roman" w:ascii="Times New Roman" w:hAnsi="Times New Roman"/>
          <w:b/>
          <w:bCs/>
          <w:sz w:val="28"/>
          <w:szCs w:val="28"/>
        </w:rPr>
        <w:t>по одномандатному избирательному округу № 4</w:t>
      </w:r>
      <w:bookmarkEnd w:id="0"/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Авдеева Сергея Алексеевича за 202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Работа в Воронежской городской Думе.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сентябре 2020 года Авдеев Сергей Алексеевич избран депутатом Воронежской городской Думы пятого созыва по одномандатному избирательному округу № 4. Сергей Алексеевич является членом фракции «Единая Россия» в Воронежской городской Думе.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Депутат Авдеев Сергей Алексеевич является заместителем председателя постоянной комиссии по здравоохранению, а также входит в состав постоянной комиссии по бюджету, экономике, планированию, налоговой политике и инвестициям.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течение всего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Сергей Алексеевич участвовал в обсуждении вопросов, вынесенных на рассмотрение в ходе заседаний вышеперечисленных   комиссий.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проведено 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заседаний постоянной комиссии по бюджету, экономике, планированию, налоговой политике и инвестициям, по итогам которых было принято </w:t>
      </w:r>
      <w:r>
        <w:rPr>
          <w:rFonts w:cs="Times New Roman" w:ascii="Times New Roman" w:hAnsi="Times New Roman"/>
          <w:sz w:val="28"/>
          <w:szCs w:val="28"/>
        </w:rPr>
        <w:t>90</w:t>
      </w:r>
      <w:r>
        <w:rPr>
          <w:rFonts w:cs="Times New Roman" w:ascii="Times New Roman" w:hAnsi="Times New Roman"/>
          <w:sz w:val="28"/>
          <w:szCs w:val="28"/>
        </w:rPr>
        <w:t xml:space="preserve"> решений комиссии по вопросам повесток заседания. Также, Сергей Алексеевич принял участие в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совместных заседаниях постоянных комиссий Воронежской городской Думы и заслушал отчеты Контрольно-счетной палаты городского округа город Воронеж, по итогам которых было принято 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решений. Помимо этого, в течение года депутат регулярно участвовал в обсуждении вопросов комиссии по здравоохранению, на которых рассмотрены вопросы, касающиеся, в том числе, бюджета городского округа город Воронеж и его корректировки на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годов.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Сергеем Алексеевичем были награждены почетными грамотами и благодарственными письмами сотрудники </w:t>
      </w:r>
      <w:bookmarkStart w:id="1" w:name="_Hlk102680669"/>
      <w:bookmarkStart w:id="2" w:name="_Hlk102680302"/>
      <w:r>
        <w:rPr>
          <w:rFonts w:cs="Times New Roman" w:ascii="Times New Roman" w:hAnsi="Times New Roman"/>
          <w:bCs/>
          <w:sz w:val="28"/>
          <w:szCs w:val="28"/>
        </w:rPr>
        <w:t>БУЗ ВО «Областная детская клиническая больница №2»</w:t>
      </w:r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 xml:space="preserve"> за эффективную работу по оказанию медицинской помощи населению города Воронежа </w:t>
      </w:r>
      <w:r>
        <w:rPr>
          <w:rFonts w:cs="Times New Roman" w:ascii="Times New Roman" w:hAnsi="Times New Roman"/>
          <w:sz w:val="28"/>
          <w:szCs w:val="28"/>
        </w:rPr>
        <w:t>и в связи с празднованием дня медицинского работника</w:t>
      </w:r>
      <w:r>
        <w:rPr>
          <w:rFonts w:cs="Times New Roman" w:ascii="Times New Roman" w:hAnsi="Times New Roman"/>
          <w:sz w:val="28"/>
          <w:szCs w:val="28"/>
        </w:rPr>
        <w:t>. Помимо этого, в сентябре и октябре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года, депутатом были награждены дошкольные работники и учителя за многолетний добросовестный труд, высокий профессионализм, вклад в обучение и воспитание подрастающего поколения.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Являясь членом партии «Единая Россия», депутат Авдеев Сергей Алексеевич в 2023 году осуществ</w:t>
      </w:r>
      <w:r>
        <w:rPr>
          <w:rFonts w:cs="Times New Roman" w:ascii="Times New Roman" w:hAnsi="Times New Roman"/>
          <w:sz w:val="28"/>
          <w:szCs w:val="28"/>
        </w:rPr>
        <w:t xml:space="preserve">лял </w:t>
      </w:r>
      <w:r>
        <w:rPr>
          <w:rFonts w:cs="Times New Roman" w:ascii="Times New Roman" w:hAnsi="Times New Roman"/>
          <w:sz w:val="28"/>
          <w:szCs w:val="28"/>
        </w:rPr>
        <w:t>приём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граждан в общественной приёмной председателя партии Д. А. Медведева. Все вопросы не оставлены без внимания.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Работа по одномандатному избирательному округу № 4</w:t>
      </w:r>
      <w:bookmarkStart w:id="3" w:name="_GoBack"/>
      <w:bookmarkEnd w:id="3"/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Помимо работы в Воронежской городской Думе, Сергеем Алексеевичем ведется непрерывная работа на округе. На территории округа проживают почти 34 тысячи избирателей. В 2024 году депутат регулярно проводил приемы жителей в соответствии с утвержденными графиками приемов населения. Во время приемов даны необходимые консультации, оказано содействие в решении проблем личного и общественного характера.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течение года в приемную депутата поступило 212 обращений. Большая часть из них касается вопросов ЖКХ и благоустройства. Много вопросов социальной тематики. Каждое обращение было внимательно рассмотрено, подготовлен оперативный ответ. В различные организации и ведомства направлены 137 писем. Положительное решение получили свыше 70% обращений.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рамках работы с наказами избирателей в 2024 году были выполнены пожелания жителей 14 многоквартирных домов, 2 ТОСов Железнодорожного и Левобережного районов. В частности оснащены оборудованием детские площадки, проведена опиловка деревьев, приведены в порядок система наружного освещения дворов. Оказано финансовое содействие всем муниципальным учреждениям образования, расположенным на территории избирательного округа; организационная и материальная поддержка участников СВО, членам их семей, а также волонтерам, передающим «за ленточку» медикаменты и необходимый инвентарь.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 протяжении всего года Сергей Алексеевич принимал регулярное участие в социальных </w:t>
      </w:r>
      <w:r>
        <w:rPr>
          <w:rFonts w:cs="Times New Roman" w:ascii="Times New Roman" w:hAnsi="Times New Roman"/>
          <w:sz w:val="28"/>
          <w:szCs w:val="28"/>
        </w:rPr>
        <w:t>мероприятиях, а также</w:t>
      </w:r>
      <w:r>
        <w:rPr>
          <w:rFonts w:cs="Times New Roman" w:ascii="Times New Roman" w:hAnsi="Times New Roman"/>
          <w:sz w:val="28"/>
          <w:szCs w:val="28"/>
        </w:rPr>
        <w:t xml:space="preserve"> акциях, проводимых региональным отделением партии «Единая Россия»: «Подарки ветерану»; «Собери ребенка в школу»; мероприятиях управ Железнодорожного и Левобережного района, приуроченных к праздникам и памятным датам.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Оставить свое обращение депутату Воронежской городской Думы Авдееву Сергею Алексеевичу можно по электронной почте: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</w:rPr>
          <w:t>avdeev.4okr@yandex.ru</w:t>
        </w:r>
      </w:hyperlink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,</w:t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а также в письменном виде по адресу Воронежской городской Думы: 394018, г. Воронеж, ул. Плехановская, д. 8.</w:t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Телефон приемной: +79066725633.</w:t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Адрес приемной: Ленинский пр., д. 93 (администрация Левобережного района)</w:t>
      </w:r>
    </w:p>
    <w:p>
      <w:pPr>
        <w:pStyle w:val="Normal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Время работы приемной: последняя среда месяца 14:00-16:00, дистанционно (телефон, электронная почта): ежедневно 9.00-18.00.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00ddd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00ddd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5620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deev.4okr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Docx_Editor_PLUS/1.0.0.0$Windows_X86_64 LibreOffice_project/</Application>
  <AppVersion>15.0000</AppVersion>
  <Pages>3</Pages>
  <Words>560</Words>
  <Characters>3818</Characters>
  <CharactersWithSpaces>4414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2024-07-22T22:21:00Z</dcterms:created>
  <dc:creator>Артур Абрамян</dc:creator>
  <dc:description/>
  <dc:language>ru-RU</dc:language>
  <cp:lastModifiedBy/>
  <dcterms:modified xsi:type="dcterms:W3CDTF">2025-05-12T23:04:37Z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